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EA1" w:rsidRDefault="000F0EA1">
      <w:pPr>
        <w:jc w:val="center"/>
        <w:rPr>
          <w:b/>
          <w:bCs/>
          <w:szCs w:val="24"/>
        </w:rPr>
      </w:pPr>
    </w:p>
    <w:p w:rsidR="00EF0B5F" w:rsidRPr="00EF0B5F" w:rsidRDefault="00EF0B5F" w:rsidP="00EF0B5F">
      <w:pPr>
        <w:suppressAutoHyphens w:val="0"/>
        <w:rPr>
          <w:b/>
          <w:szCs w:val="24"/>
          <w:lang w:eastAsia="ru-RU"/>
        </w:rPr>
      </w:pPr>
    </w:p>
    <w:p w:rsidR="00EF0B5F" w:rsidRPr="00EF0B5F" w:rsidRDefault="00EF0B5F" w:rsidP="00EF0B5F">
      <w:pPr>
        <w:shd w:val="clear" w:color="auto" w:fill="FFFFFF"/>
        <w:suppressAutoHyphens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EF0B5F">
        <w:rPr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EF0B5F" w:rsidRPr="00EF0B5F" w:rsidRDefault="00EF0B5F" w:rsidP="00EF0B5F">
      <w:pPr>
        <w:shd w:val="clear" w:color="auto" w:fill="FFFFFF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EF0B5F">
        <w:rPr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EF0B5F" w:rsidRPr="00EF0B5F" w:rsidRDefault="00EF0B5F" w:rsidP="00EF0B5F">
      <w:pPr>
        <w:shd w:val="clear" w:color="auto" w:fill="FFFFFF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F0B5F" w:rsidRPr="00EF0B5F" w:rsidTr="000170B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0B5F" w:rsidRPr="00EF0B5F" w:rsidRDefault="00EF0B5F" w:rsidP="00EF0B5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F0B5F" w:rsidRPr="00EF0B5F" w:rsidRDefault="00EF0B5F" w:rsidP="00EF0B5F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38"/>
          <w:sz w:val="28"/>
          <w:szCs w:val="28"/>
          <w:lang w:eastAsia="ru-RU"/>
        </w:rPr>
      </w:pPr>
      <w:r w:rsidRPr="00EF0B5F">
        <w:rPr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EF0B5F" w:rsidRPr="00EF0B5F" w:rsidRDefault="00EF0B5F" w:rsidP="00EF0B5F">
      <w:pPr>
        <w:suppressAutoHyphens w:val="0"/>
        <w:ind w:firstLine="709"/>
        <w:jc w:val="center"/>
        <w:outlineLvl w:val="0"/>
        <w:rPr>
          <w:sz w:val="28"/>
          <w:szCs w:val="28"/>
          <w:lang w:eastAsia="ru-RU"/>
        </w:rPr>
      </w:pPr>
    </w:p>
    <w:p w:rsidR="00EF0B5F" w:rsidRPr="00EF0B5F" w:rsidRDefault="00EF0B5F" w:rsidP="00EF0B5F">
      <w:pPr>
        <w:suppressAutoHyphens w:val="0"/>
        <w:jc w:val="both"/>
        <w:rPr>
          <w:sz w:val="28"/>
          <w:szCs w:val="28"/>
          <w:lang w:eastAsia="ru-RU"/>
        </w:rPr>
      </w:pPr>
    </w:p>
    <w:p w:rsidR="00EF0B5F" w:rsidRPr="00EF0B5F" w:rsidRDefault="00EF0B5F" w:rsidP="00EF0B5F">
      <w:pPr>
        <w:shd w:val="clear" w:color="auto" w:fill="FFFFFF"/>
        <w:suppressAutoHyphens w:val="0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Pr="00EF0B5F">
        <w:rPr>
          <w:color w:val="000000"/>
          <w:sz w:val="28"/>
          <w:szCs w:val="28"/>
          <w:lang w:eastAsia="ru-RU"/>
        </w:rPr>
        <w:t xml:space="preserve">  от  22.12.2021 г.    №  </w:t>
      </w:r>
      <w:r>
        <w:rPr>
          <w:color w:val="000000"/>
          <w:sz w:val="28"/>
          <w:szCs w:val="28"/>
          <w:lang w:eastAsia="ru-RU"/>
        </w:rPr>
        <w:t>183</w:t>
      </w:r>
    </w:p>
    <w:p w:rsidR="00C2154F" w:rsidRDefault="00C2154F" w:rsidP="00C2154F">
      <w:pPr>
        <w:shd w:val="clear" w:color="auto" w:fill="FFFFFF"/>
      </w:pPr>
    </w:p>
    <w:p w:rsidR="001355D4" w:rsidRDefault="00EF0B5F" w:rsidP="009925E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</w:t>
      </w:r>
      <w:r w:rsidR="00B779D9" w:rsidRPr="00B779D9">
        <w:rPr>
          <w:sz w:val="28"/>
          <w:szCs w:val="28"/>
        </w:rPr>
        <w:t xml:space="preserve">Об утверждении </w:t>
      </w:r>
      <w:proofErr w:type="gramStart"/>
      <w:r w:rsidR="00B779D9" w:rsidRPr="00B779D9">
        <w:rPr>
          <w:sz w:val="28"/>
          <w:szCs w:val="28"/>
        </w:rPr>
        <w:t xml:space="preserve">Порядка осуществления бюджетных полномочий главных администраторов доходов бюджета </w:t>
      </w:r>
      <w:r>
        <w:rPr>
          <w:sz w:val="28"/>
          <w:szCs w:val="28"/>
        </w:rPr>
        <w:t>Богословского</w:t>
      </w:r>
      <w:r w:rsidR="002C37EF">
        <w:rPr>
          <w:sz w:val="28"/>
          <w:szCs w:val="28"/>
        </w:rPr>
        <w:t xml:space="preserve"> </w:t>
      </w:r>
      <w:r w:rsidR="002C37EF" w:rsidRPr="002C37EF">
        <w:rPr>
          <w:sz w:val="28"/>
          <w:szCs w:val="28"/>
        </w:rPr>
        <w:t>сельского поселения Омского муниципального района Омской области</w:t>
      </w:r>
      <w:proofErr w:type="gramEnd"/>
    </w:p>
    <w:bookmarkEnd w:id="0"/>
    <w:p w:rsidR="001355D4" w:rsidRDefault="001355D4" w:rsidP="00223BB1">
      <w:pPr>
        <w:jc w:val="both"/>
        <w:rPr>
          <w:sz w:val="28"/>
          <w:szCs w:val="28"/>
        </w:rPr>
      </w:pPr>
    </w:p>
    <w:p w:rsidR="00063A1F" w:rsidRPr="008D0ED8" w:rsidRDefault="00D34A3D" w:rsidP="008F4AD4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34A3D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95506E">
        <w:rPr>
          <w:rFonts w:eastAsia="Arial CYR"/>
          <w:sz w:val="28"/>
          <w:szCs w:val="28"/>
          <w:shd w:val="clear" w:color="auto" w:fill="FFFFFF"/>
        </w:rPr>
        <w:t xml:space="preserve">Бюджетным кодексом 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>Российской Федерации</w:t>
      </w:r>
      <w:r w:rsidR="0095506E">
        <w:rPr>
          <w:rFonts w:eastAsia="Arial CYR"/>
          <w:sz w:val="28"/>
          <w:szCs w:val="28"/>
          <w:shd w:val="clear" w:color="auto" w:fill="FFFFFF"/>
        </w:rPr>
        <w:t>,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Федеральны</w:t>
      </w:r>
      <w:r w:rsidR="008F4AD4">
        <w:rPr>
          <w:rFonts w:eastAsia="Arial CYR"/>
          <w:sz w:val="28"/>
          <w:szCs w:val="28"/>
          <w:shd w:val="clear" w:color="auto" w:fill="FFFFFF"/>
        </w:rPr>
        <w:t>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закон</w:t>
      </w:r>
      <w:r w:rsidR="008F4AD4">
        <w:rPr>
          <w:rFonts w:eastAsia="Arial CYR"/>
          <w:sz w:val="28"/>
          <w:szCs w:val="28"/>
          <w:shd w:val="clear" w:color="auto" w:fill="FFFFFF"/>
        </w:rPr>
        <w:t>ом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от </w:t>
      </w:r>
      <w:r w:rsidR="008F4AD4">
        <w:rPr>
          <w:rFonts w:eastAsia="Arial CYR"/>
          <w:sz w:val="28"/>
          <w:szCs w:val="28"/>
          <w:shd w:val="clear" w:color="auto" w:fill="FFFFFF"/>
        </w:rPr>
        <w:t>0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6</w:t>
      </w:r>
      <w:r w:rsidR="008F4AD4">
        <w:rPr>
          <w:rFonts w:eastAsia="Arial CYR"/>
          <w:sz w:val="28"/>
          <w:szCs w:val="28"/>
          <w:shd w:val="clear" w:color="auto" w:fill="FFFFFF"/>
        </w:rPr>
        <w:t>.10.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2003 </w:t>
      </w:r>
      <w:r w:rsidR="008F4AD4">
        <w:rPr>
          <w:rFonts w:eastAsia="Arial CYR"/>
          <w:sz w:val="28"/>
          <w:szCs w:val="28"/>
          <w:shd w:val="clear" w:color="auto" w:fill="FFFFFF"/>
        </w:rPr>
        <w:t>№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131-ФЗ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 «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»,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="00EF0B5F">
        <w:rPr>
          <w:sz w:val="28"/>
          <w:szCs w:val="28"/>
        </w:rPr>
        <w:t>Богословского</w:t>
      </w:r>
      <w:r w:rsidR="001355D4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:rsidR="009F1559" w:rsidRDefault="00063A1F" w:rsidP="00F66FB6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1355D4">
        <w:rPr>
          <w:sz w:val="28"/>
          <w:szCs w:val="28"/>
          <w:shd w:val="clear" w:color="auto" w:fill="FFFFFF"/>
        </w:rPr>
        <w:t>У</w:t>
      </w:r>
      <w:r w:rsidR="001355D4" w:rsidRPr="001355D4">
        <w:rPr>
          <w:sz w:val="28"/>
          <w:szCs w:val="28"/>
          <w:shd w:val="clear" w:color="auto" w:fill="FFFFFF"/>
        </w:rPr>
        <w:t xml:space="preserve">твердить </w:t>
      </w:r>
      <w:r w:rsidR="0095506E" w:rsidRPr="0095506E">
        <w:rPr>
          <w:sz w:val="28"/>
          <w:szCs w:val="28"/>
          <w:shd w:val="clear" w:color="auto" w:fill="FFFFFF"/>
        </w:rPr>
        <w:t>Поряд</w:t>
      </w:r>
      <w:r w:rsidR="0095506E">
        <w:rPr>
          <w:sz w:val="28"/>
          <w:szCs w:val="28"/>
          <w:shd w:val="clear" w:color="auto" w:fill="FFFFFF"/>
        </w:rPr>
        <w:t>о</w:t>
      </w:r>
      <w:r w:rsidR="0095506E" w:rsidRPr="0095506E">
        <w:rPr>
          <w:sz w:val="28"/>
          <w:szCs w:val="28"/>
          <w:shd w:val="clear" w:color="auto" w:fill="FFFFFF"/>
        </w:rPr>
        <w:t xml:space="preserve">к </w:t>
      </w:r>
      <w:proofErr w:type="gramStart"/>
      <w:r w:rsidR="0095506E" w:rsidRPr="0095506E">
        <w:rPr>
          <w:sz w:val="28"/>
          <w:szCs w:val="28"/>
          <w:shd w:val="clear" w:color="auto" w:fill="FFFFFF"/>
        </w:rPr>
        <w:t xml:space="preserve">осуществления бюджетных полномочий главных администраторов доходов бюджета </w:t>
      </w:r>
      <w:r w:rsidR="00EF0B5F">
        <w:rPr>
          <w:sz w:val="28"/>
          <w:szCs w:val="28"/>
        </w:rPr>
        <w:t>Богословского</w:t>
      </w:r>
      <w:r w:rsidR="0095506E" w:rsidRPr="0095506E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</w:t>
      </w:r>
      <w:proofErr w:type="gramEnd"/>
      <w:r w:rsidR="0095506E" w:rsidRPr="0095506E">
        <w:rPr>
          <w:sz w:val="28"/>
          <w:szCs w:val="28"/>
          <w:shd w:val="clear" w:color="auto" w:fill="FFFFFF"/>
        </w:rPr>
        <w:t xml:space="preserve"> области</w:t>
      </w:r>
      <w:r w:rsidR="001355D4" w:rsidRPr="001355D4">
        <w:rPr>
          <w:sz w:val="28"/>
          <w:szCs w:val="28"/>
          <w:shd w:val="clear" w:color="auto" w:fill="FFFFFF"/>
        </w:rPr>
        <w:t>, согласно Приложени</w:t>
      </w:r>
      <w:r w:rsidR="001355D4">
        <w:rPr>
          <w:sz w:val="28"/>
          <w:szCs w:val="28"/>
          <w:shd w:val="clear" w:color="auto" w:fill="FFFFFF"/>
        </w:rPr>
        <w:t xml:space="preserve">ю </w:t>
      </w:r>
      <w:r w:rsidR="001355D4" w:rsidRPr="001355D4">
        <w:rPr>
          <w:sz w:val="28"/>
          <w:szCs w:val="28"/>
          <w:shd w:val="clear" w:color="auto" w:fill="FFFFFF"/>
        </w:rPr>
        <w:t xml:space="preserve">к настоящему </w:t>
      </w:r>
      <w:r w:rsidR="001355D4">
        <w:rPr>
          <w:sz w:val="28"/>
          <w:szCs w:val="28"/>
          <w:shd w:val="clear" w:color="auto" w:fill="FFFFFF"/>
        </w:rPr>
        <w:t>п</w:t>
      </w:r>
      <w:r w:rsidR="001355D4" w:rsidRPr="001355D4">
        <w:rPr>
          <w:sz w:val="28"/>
          <w:szCs w:val="28"/>
          <w:shd w:val="clear" w:color="auto" w:fill="FFFFFF"/>
        </w:rPr>
        <w:t>остановлению.</w:t>
      </w:r>
    </w:p>
    <w:p w:rsidR="005815A2" w:rsidRDefault="0095506E" w:rsidP="00223BB1">
      <w:pPr>
        <w:autoSpaceDE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разместить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EF0B5F">
        <w:rPr>
          <w:sz w:val="28"/>
          <w:szCs w:val="28"/>
        </w:rPr>
        <w:t>Богословского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</w:t>
      </w:r>
      <w:r w:rsidR="00EF0B5F">
        <w:rPr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:rsidR="00063A1F" w:rsidRDefault="0095506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63A1F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063A1F" w:rsidRDefault="00063A1F">
      <w:pPr>
        <w:jc w:val="both"/>
        <w:rPr>
          <w:sz w:val="28"/>
          <w:szCs w:val="28"/>
          <w:shd w:val="clear" w:color="auto" w:fill="FFFFFF"/>
        </w:rPr>
      </w:pPr>
    </w:p>
    <w:p w:rsidR="00EF0B5F" w:rsidRDefault="00EF0B5F" w:rsidP="00EF0B5F">
      <w:pPr>
        <w:tabs>
          <w:tab w:val="left" w:pos="7530"/>
        </w:tabs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</w:t>
      </w:r>
    </w:p>
    <w:p w:rsidR="008718D2" w:rsidRDefault="00EF0B5F" w:rsidP="00EF0B5F">
      <w:pPr>
        <w:tabs>
          <w:tab w:val="left" w:pos="7530"/>
        </w:tabs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Главы </w:t>
      </w:r>
      <w:r w:rsidR="00223BB1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5815A2" w:rsidRPr="005815A2">
        <w:rPr>
          <w:rFonts w:eastAsia="Arial CYR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                И.А. </w:t>
      </w:r>
      <w:proofErr w:type="spellStart"/>
      <w:r>
        <w:rPr>
          <w:rFonts w:eastAsia="Arial CYR"/>
          <w:color w:val="000000"/>
          <w:sz w:val="28"/>
          <w:szCs w:val="28"/>
          <w:shd w:val="clear" w:color="auto" w:fill="FFFFFF"/>
        </w:rPr>
        <w:t>Крицкий</w:t>
      </w:r>
      <w:proofErr w:type="spellEnd"/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Приложение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к постановлению Администрации</w:t>
      </w:r>
    </w:p>
    <w:p w:rsidR="008718D2" w:rsidRDefault="00EF0B5F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Богословского</w:t>
      </w:r>
      <w:r w:rsidR="008718D2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Омского муниципального района 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Омской области</w:t>
      </w:r>
    </w:p>
    <w:p w:rsidR="00395EEC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от </w:t>
      </w:r>
      <w:r w:rsidR="00EF0B5F">
        <w:rPr>
          <w:rFonts w:eastAsia="Arial CYR"/>
          <w:color w:val="000000"/>
          <w:sz w:val="28"/>
          <w:szCs w:val="28"/>
          <w:shd w:val="clear" w:color="auto" w:fill="FFFFFF"/>
        </w:rPr>
        <w:t>22.12.2021 №183</w:t>
      </w:r>
    </w:p>
    <w:p w:rsidR="00F66FB6" w:rsidRDefault="00F66FB6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Порядок </w:t>
      </w:r>
    </w:p>
    <w:p w:rsidR="00F66FB6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осуществления бюджетных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полномочий главных администраторов доходов бюджета </w:t>
      </w:r>
      <w:r w:rsidR="00EF0B5F">
        <w:rPr>
          <w:sz w:val="28"/>
          <w:szCs w:val="28"/>
        </w:rPr>
        <w:t>Богословского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proofErr w:type="gramEnd"/>
    </w:p>
    <w:p w:rsidR="003712A8" w:rsidRDefault="003712A8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1. Настоящий Порядок регулирует отношения по осуществлению бюджетных полномочий главных администраторов доходов местного бюджета.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2. Под администрируемыми поступлениями понимаются виды, подвиды доходов, закрепленные за главными администраторами доходов местного бюджета решением Совета </w:t>
      </w:r>
      <w:r w:rsidR="00EF0B5F">
        <w:rPr>
          <w:sz w:val="28"/>
          <w:szCs w:val="28"/>
        </w:rPr>
        <w:t>Богословского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Омского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 о местном бюджете.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3. Главный администратор доходов местного бюджета (далее - главный администратор) осуществляет следующие бюджетные полномочия: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формирует перечень подведомственных ему администраторов доходов местного бюджета (далее - администраторы доходов);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2) представляет сведения, необходимые для составления проекта местного бюджета;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3) представляет сведения для составления и ведения кассового плана;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4) формирует и представляет бюджетную отчетность главного администратора доходов местного бюджета;</w:t>
      </w:r>
    </w:p>
    <w:p w:rsidR="0095506E" w:rsidRPr="008B17F2" w:rsidRDefault="0095506E" w:rsidP="0095506E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8B17F2">
        <w:rPr>
          <w:rFonts w:eastAsia="Arial CYR"/>
          <w:sz w:val="28"/>
          <w:szCs w:val="28"/>
          <w:shd w:val="clear" w:color="auto" w:fill="FFFFFF"/>
        </w:rPr>
        <w:t xml:space="preserve">5) </w:t>
      </w:r>
      <w:r w:rsidR="00EF73AF" w:rsidRPr="008B17F2">
        <w:rPr>
          <w:rFonts w:eastAsia="Arial CYR"/>
          <w:sz w:val="28"/>
          <w:szCs w:val="28"/>
          <w:shd w:val="clear" w:color="auto" w:fill="FFFFFF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7) определяет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4. Главный администратор доходов местного бюджета доводит до находящихся в их ведении администраторов доходов местного бюджета, правовые акты, наделяющие их полномочиями администратора доходов местного бюджета.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5. Правовые акты, наделяющие полномочиями администраторов доходов местного бюджета, указанные в пункте 4 настоящего Порядка, должны содержать следующие положения: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закрепление источников доходов местного бюджета за администраторами доходов с указанием кодов видов (подвидов) доходов классификации доходов местного бюджета и нормативных правовых актов, являющихся основанием для администрирования соответствующего вида платежа;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2) наделение администраторов доходов местного бюджета в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закрепленных за ними источников доходов местного бюджета следующими бюджетными полномочиями: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начисление, учет и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взыскание задолженности по платежам в местный бюджет, пеней и штрафов;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 (далее - излишне уплаченные платежи), и представление заявки на возврат в Управление Федерального казначейства по Омской области для осуществления возврата в порядке, установленном Министерством финансов Российской Федерации;</w:t>
      </w:r>
      <w:proofErr w:type="gramEnd"/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формирование и представление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представление 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информаци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и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, необходим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ой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для уплаты денежных средств физическими и юридическими лицами за 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м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предусмотренных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решения о признании безнадежной к взысканию задолженности по платежам в местный бюджет;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3) иные положения, необходимые для реализации полномочий администратора доходов.</w:t>
      </w:r>
    </w:p>
    <w:p w:rsidR="00176605" w:rsidRPr="00176605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6. В случае изменения состава и (или) функций главного администратора доходов бюджета поселения довести эти изменения в течение 10 дней до УФК по Омской области.</w:t>
      </w:r>
    </w:p>
    <w:sectPr w:rsidR="00176605" w:rsidRPr="00176605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F"/>
    <w:rsid w:val="00003A87"/>
    <w:rsid w:val="000267DE"/>
    <w:rsid w:val="00040A5F"/>
    <w:rsid w:val="000566B6"/>
    <w:rsid w:val="000613FE"/>
    <w:rsid w:val="00063A1F"/>
    <w:rsid w:val="00066A32"/>
    <w:rsid w:val="000702E4"/>
    <w:rsid w:val="000A515F"/>
    <w:rsid w:val="000B057C"/>
    <w:rsid w:val="000B25DE"/>
    <w:rsid w:val="000C6129"/>
    <w:rsid w:val="000D38B1"/>
    <w:rsid w:val="000F0EA1"/>
    <w:rsid w:val="000F1A7A"/>
    <w:rsid w:val="00104C01"/>
    <w:rsid w:val="00131966"/>
    <w:rsid w:val="001355D4"/>
    <w:rsid w:val="001404EA"/>
    <w:rsid w:val="0014480A"/>
    <w:rsid w:val="001456D9"/>
    <w:rsid w:val="0015212D"/>
    <w:rsid w:val="001574C2"/>
    <w:rsid w:val="00163E29"/>
    <w:rsid w:val="00164081"/>
    <w:rsid w:val="00165791"/>
    <w:rsid w:val="00175DCE"/>
    <w:rsid w:val="00176605"/>
    <w:rsid w:val="00197470"/>
    <w:rsid w:val="001A0541"/>
    <w:rsid w:val="001A0AD6"/>
    <w:rsid w:val="001A1DB2"/>
    <w:rsid w:val="001A2BE9"/>
    <w:rsid w:val="001A2FCB"/>
    <w:rsid w:val="001B3C26"/>
    <w:rsid w:val="001B46FF"/>
    <w:rsid w:val="001B7AB8"/>
    <w:rsid w:val="001D13B7"/>
    <w:rsid w:val="001D4E0E"/>
    <w:rsid w:val="001E5F20"/>
    <w:rsid w:val="001F0A77"/>
    <w:rsid w:val="001F5288"/>
    <w:rsid w:val="00203221"/>
    <w:rsid w:val="0020667D"/>
    <w:rsid w:val="00216B35"/>
    <w:rsid w:val="00223BB1"/>
    <w:rsid w:val="00232913"/>
    <w:rsid w:val="00233265"/>
    <w:rsid w:val="00235EB7"/>
    <w:rsid w:val="002379B7"/>
    <w:rsid w:val="00246621"/>
    <w:rsid w:val="00256D4E"/>
    <w:rsid w:val="00257796"/>
    <w:rsid w:val="00260190"/>
    <w:rsid w:val="00261857"/>
    <w:rsid w:val="002910DF"/>
    <w:rsid w:val="002A2AF3"/>
    <w:rsid w:val="002A3D48"/>
    <w:rsid w:val="002A4816"/>
    <w:rsid w:val="002A4E56"/>
    <w:rsid w:val="002B4F9A"/>
    <w:rsid w:val="002C0767"/>
    <w:rsid w:val="002C1427"/>
    <w:rsid w:val="002C37EF"/>
    <w:rsid w:val="002C6F1F"/>
    <w:rsid w:val="002D00C4"/>
    <w:rsid w:val="002D4038"/>
    <w:rsid w:val="002E351B"/>
    <w:rsid w:val="002E472F"/>
    <w:rsid w:val="002F0860"/>
    <w:rsid w:val="002F4A2F"/>
    <w:rsid w:val="002F68C2"/>
    <w:rsid w:val="00306E2C"/>
    <w:rsid w:val="00310014"/>
    <w:rsid w:val="00311ECC"/>
    <w:rsid w:val="003127D7"/>
    <w:rsid w:val="00316B8C"/>
    <w:rsid w:val="00325B1E"/>
    <w:rsid w:val="003260EC"/>
    <w:rsid w:val="003321FC"/>
    <w:rsid w:val="003404FD"/>
    <w:rsid w:val="003443F2"/>
    <w:rsid w:val="003502F9"/>
    <w:rsid w:val="00350F56"/>
    <w:rsid w:val="00354194"/>
    <w:rsid w:val="00360032"/>
    <w:rsid w:val="003603FD"/>
    <w:rsid w:val="00360A26"/>
    <w:rsid w:val="0036556D"/>
    <w:rsid w:val="003712A8"/>
    <w:rsid w:val="00371E6F"/>
    <w:rsid w:val="00372195"/>
    <w:rsid w:val="00376866"/>
    <w:rsid w:val="00376CC9"/>
    <w:rsid w:val="00385A8F"/>
    <w:rsid w:val="00395EEC"/>
    <w:rsid w:val="003A0D7D"/>
    <w:rsid w:val="003A32C6"/>
    <w:rsid w:val="003C0F4E"/>
    <w:rsid w:val="003C40A3"/>
    <w:rsid w:val="003D5E55"/>
    <w:rsid w:val="003F0B1B"/>
    <w:rsid w:val="003F1903"/>
    <w:rsid w:val="0040040F"/>
    <w:rsid w:val="0040214F"/>
    <w:rsid w:val="00414567"/>
    <w:rsid w:val="004173EA"/>
    <w:rsid w:val="00445484"/>
    <w:rsid w:val="00446789"/>
    <w:rsid w:val="00450ADE"/>
    <w:rsid w:val="00455581"/>
    <w:rsid w:val="00462AE6"/>
    <w:rsid w:val="00462C04"/>
    <w:rsid w:val="004641C6"/>
    <w:rsid w:val="004642A4"/>
    <w:rsid w:val="0046770D"/>
    <w:rsid w:val="0047412B"/>
    <w:rsid w:val="00491CBF"/>
    <w:rsid w:val="00497B29"/>
    <w:rsid w:val="004A5F21"/>
    <w:rsid w:val="004B4217"/>
    <w:rsid w:val="004B5231"/>
    <w:rsid w:val="004C46B5"/>
    <w:rsid w:val="004E3129"/>
    <w:rsid w:val="004E6F25"/>
    <w:rsid w:val="004E76BF"/>
    <w:rsid w:val="004F14A6"/>
    <w:rsid w:val="004F7679"/>
    <w:rsid w:val="005218FC"/>
    <w:rsid w:val="00522B6E"/>
    <w:rsid w:val="0053449C"/>
    <w:rsid w:val="00537E0E"/>
    <w:rsid w:val="0056465D"/>
    <w:rsid w:val="00577855"/>
    <w:rsid w:val="005815A2"/>
    <w:rsid w:val="00583894"/>
    <w:rsid w:val="00595951"/>
    <w:rsid w:val="005D0B54"/>
    <w:rsid w:val="005E1DE6"/>
    <w:rsid w:val="005E5AD7"/>
    <w:rsid w:val="005E613A"/>
    <w:rsid w:val="005F2E98"/>
    <w:rsid w:val="005F697E"/>
    <w:rsid w:val="00613968"/>
    <w:rsid w:val="00617E74"/>
    <w:rsid w:val="006321A0"/>
    <w:rsid w:val="006328EF"/>
    <w:rsid w:val="00635971"/>
    <w:rsid w:val="0064249D"/>
    <w:rsid w:val="006442CF"/>
    <w:rsid w:val="0065069B"/>
    <w:rsid w:val="006531C7"/>
    <w:rsid w:val="006547CC"/>
    <w:rsid w:val="00675123"/>
    <w:rsid w:val="0068591F"/>
    <w:rsid w:val="006915D7"/>
    <w:rsid w:val="006A3A3B"/>
    <w:rsid w:val="006A7E8F"/>
    <w:rsid w:val="006B14BF"/>
    <w:rsid w:val="006D0A64"/>
    <w:rsid w:val="006D0F1B"/>
    <w:rsid w:val="006D4B6C"/>
    <w:rsid w:val="00705B61"/>
    <w:rsid w:val="007124F5"/>
    <w:rsid w:val="0072029B"/>
    <w:rsid w:val="0076140C"/>
    <w:rsid w:val="00761D8E"/>
    <w:rsid w:val="00767B5B"/>
    <w:rsid w:val="00772EEB"/>
    <w:rsid w:val="00796CE5"/>
    <w:rsid w:val="00797F93"/>
    <w:rsid w:val="007A69DD"/>
    <w:rsid w:val="007B20F1"/>
    <w:rsid w:val="007B6135"/>
    <w:rsid w:val="007C0D1F"/>
    <w:rsid w:val="007C6EA3"/>
    <w:rsid w:val="007C7CDB"/>
    <w:rsid w:val="007D1E64"/>
    <w:rsid w:val="007E29AF"/>
    <w:rsid w:val="007E5598"/>
    <w:rsid w:val="007E706B"/>
    <w:rsid w:val="007F121A"/>
    <w:rsid w:val="007F140C"/>
    <w:rsid w:val="008163E2"/>
    <w:rsid w:val="00827429"/>
    <w:rsid w:val="00832954"/>
    <w:rsid w:val="00837326"/>
    <w:rsid w:val="00864240"/>
    <w:rsid w:val="008718D2"/>
    <w:rsid w:val="008733D0"/>
    <w:rsid w:val="00876370"/>
    <w:rsid w:val="008812C1"/>
    <w:rsid w:val="00886A38"/>
    <w:rsid w:val="008957DF"/>
    <w:rsid w:val="008A04D4"/>
    <w:rsid w:val="008A2B03"/>
    <w:rsid w:val="008B17F2"/>
    <w:rsid w:val="008B335E"/>
    <w:rsid w:val="008D0ED8"/>
    <w:rsid w:val="008D18B9"/>
    <w:rsid w:val="008E2193"/>
    <w:rsid w:val="008F4AD4"/>
    <w:rsid w:val="008F4EEA"/>
    <w:rsid w:val="00924292"/>
    <w:rsid w:val="00924A8E"/>
    <w:rsid w:val="00942A0F"/>
    <w:rsid w:val="0095506E"/>
    <w:rsid w:val="00967E68"/>
    <w:rsid w:val="00973330"/>
    <w:rsid w:val="00975DB5"/>
    <w:rsid w:val="009819FE"/>
    <w:rsid w:val="00987E40"/>
    <w:rsid w:val="009925E4"/>
    <w:rsid w:val="009A6B6A"/>
    <w:rsid w:val="009B0D46"/>
    <w:rsid w:val="009B6BB6"/>
    <w:rsid w:val="009B7600"/>
    <w:rsid w:val="009C1009"/>
    <w:rsid w:val="009D3401"/>
    <w:rsid w:val="009F1559"/>
    <w:rsid w:val="009F6794"/>
    <w:rsid w:val="009F7572"/>
    <w:rsid w:val="00A00DEC"/>
    <w:rsid w:val="00A038B6"/>
    <w:rsid w:val="00A15ED1"/>
    <w:rsid w:val="00A25D49"/>
    <w:rsid w:val="00A432F6"/>
    <w:rsid w:val="00A53D50"/>
    <w:rsid w:val="00A56F13"/>
    <w:rsid w:val="00A63A33"/>
    <w:rsid w:val="00A824F3"/>
    <w:rsid w:val="00A84714"/>
    <w:rsid w:val="00A95B02"/>
    <w:rsid w:val="00AA427C"/>
    <w:rsid w:val="00AA5CB9"/>
    <w:rsid w:val="00AC0587"/>
    <w:rsid w:val="00AC79EE"/>
    <w:rsid w:val="00AE3C61"/>
    <w:rsid w:val="00B253E4"/>
    <w:rsid w:val="00B42C23"/>
    <w:rsid w:val="00B42EE6"/>
    <w:rsid w:val="00B47128"/>
    <w:rsid w:val="00B53F2C"/>
    <w:rsid w:val="00B54CD3"/>
    <w:rsid w:val="00B62E1D"/>
    <w:rsid w:val="00B74AA5"/>
    <w:rsid w:val="00B776B0"/>
    <w:rsid w:val="00B779D9"/>
    <w:rsid w:val="00B82A1D"/>
    <w:rsid w:val="00B83A22"/>
    <w:rsid w:val="00B86336"/>
    <w:rsid w:val="00B96816"/>
    <w:rsid w:val="00BA1812"/>
    <w:rsid w:val="00BA516B"/>
    <w:rsid w:val="00BA5189"/>
    <w:rsid w:val="00BB45EF"/>
    <w:rsid w:val="00BB690F"/>
    <w:rsid w:val="00BC7AAB"/>
    <w:rsid w:val="00C102B5"/>
    <w:rsid w:val="00C10BA3"/>
    <w:rsid w:val="00C16661"/>
    <w:rsid w:val="00C17645"/>
    <w:rsid w:val="00C2154F"/>
    <w:rsid w:val="00C21856"/>
    <w:rsid w:val="00C360BB"/>
    <w:rsid w:val="00C43B4B"/>
    <w:rsid w:val="00C51FD0"/>
    <w:rsid w:val="00C5419F"/>
    <w:rsid w:val="00C71DC0"/>
    <w:rsid w:val="00C81025"/>
    <w:rsid w:val="00C81E1D"/>
    <w:rsid w:val="00C9046C"/>
    <w:rsid w:val="00CA05D9"/>
    <w:rsid w:val="00CA665F"/>
    <w:rsid w:val="00CB24E5"/>
    <w:rsid w:val="00CB3EC7"/>
    <w:rsid w:val="00CC56EE"/>
    <w:rsid w:val="00CD6CDF"/>
    <w:rsid w:val="00CE1D7E"/>
    <w:rsid w:val="00CF328E"/>
    <w:rsid w:val="00D14660"/>
    <w:rsid w:val="00D16C67"/>
    <w:rsid w:val="00D22C36"/>
    <w:rsid w:val="00D34A3D"/>
    <w:rsid w:val="00D469DB"/>
    <w:rsid w:val="00D533D7"/>
    <w:rsid w:val="00D53898"/>
    <w:rsid w:val="00D56CF4"/>
    <w:rsid w:val="00D97D5A"/>
    <w:rsid w:val="00D97F83"/>
    <w:rsid w:val="00DB0075"/>
    <w:rsid w:val="00DB1C17"/>
    <w:rsid w:val="00DB323E"/>
    <w:rsid w:val="00DD2A40"/>
    <w:rsid w:val="00E103A6"/>
    <w:rsid w:val="00E14B92"/>
    <w:rsid w:val="00E17385"/>
    <w:rsid w:val="00E37D68"/>
    <w:rsid w:val="00E37DC0"/>
    <w:rsid w:val="00E4572D"/>
    <w:rsid w:val="00E67A19"/>
    <w:rsid w:val="00E878DA"/>
    <w:rsid w:val="00EB6D53"/>
    <w:rsid w:val="00EB7ABC"/>
    <w:rsid w:val="00EC09C1"/>
    <w:rsid w:val="00EC0B42"/>
    <w:rsid w:val="00EC1358"/>
    <w:rsid w:val="00EC5DC6"/>
    <w:rsid w:val="00EC6A33"/>
    <w:rsid w:val="00ED096C"/>
    <w:rsid w:val="00EF0B5F"/>
    <w:rsid w:val="00EF2148"/>
    <w:rsid w:val="00EF413F"/>
    <w:rsid w:val="00EF73AF"/>
    <w:rsid w:val="00F000B4"/>
    <w:rsid w:val="00F22274"/>
    <w:rsid w:val="00F245F2"/>
    <w:rsid w:val="00F37D13"/>
    <w:rsid w:val="00F449AD"/>
    <w:rsid w:val="00F47AB4"/>
    <w:rsid w:val="00F5774D"/>
    <w:rsid w:val="00F65D33"/>
    <w:rsid w:val="00F66FB6"/>
    <w:rsid w:val="00F72CD4"/>
    <w:rsid w:val="00F76505"/>
    <w:rsid w:val="00F948E9"/>
    <w:rsid w:val="00F94994"/>
    <w:rsid w:val="00FB1925"/>
    <w:rsid w:val="00FB53E1"/>
    <w:rsid w:val="00FD1505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C203-CF3A-4B4E-BEF7-B5275890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6104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Лариса2</cp:lastModifiedBy>
  <cp:revision>4</cp:revision>
  <cp:lastPrinted>2021-12-23T07:21:00Z</cp:lastPrinted>
  <dcterms:created xsi:type="dcterms:W3CDTF">2021-09-06T04:04:00Z</dcterms:created>
  <dcterms:modified xsi:type="dcterms:W3CDTF">2021-12-23T07:28:00Z</dcterms:modified>
</cp:coreProperties>
</file>